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bookmarkStart w:id="0" w:name="_GoBack"/>
      <w:bookmarkEnd w:id="0"/>
    </w:p>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110D87" w:rsidRDefault="00110D87" w:rsidP="00110D87">
      <w:pPr>
        <w:autoSpaceDE w:val="0"/>
        <w:autoSpaceDN w:val="0"/>
        <w:adjustRightInd w:val="0"/>
        <w:rPr>
          <w:rFonts w:cstheme="minorHAnsi"/>
          <w:color w:val="221E1F"/>
        </w:rPr>
      </w:pPr>
      <w:r>
        <w:rPr>
          <w:rFonts w:cstheme="minorHAnsi"/>
          <w:color w:val="221E1F"/>
        </w:rPr>
        <w:t>Additionally, please provide the p</w:t>
      </w:r>
      <w:r w:rsidRPr="00110D87">
        <w:rPr>
          <w:rFonts w:cstheme="minorHAnsi"/>
          <w:color w:val="221E1F"/>
        </w:rPr>
        <w:t xml:space="preserve">roject </w:t>
      </w:r>
      <w:r>
        <w:rPr>
          <w:rFonts w:cstheme="minorHAnsi"/>
          <w:color w:val="221E1F"/>
        </w:rPr>
        <w:t>i</w:t>
      </w:r>
      <w:r w:rsidRPr="00110D87">
        <w:rPr>
          <w:rFonts w:cstheme="minorHAnsi"/>
          <w:color w:val="221E1F"/>
        </w:rPr>
        <w:t xml:space="preserve">nitiative in one of the following formats: </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Web link</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Snapshot</w:t>
      </w:r>
    </w:p>
    <w:p w:rsidR="00110D87" w:rsidRPr="00110D87" w:rsidRDefault="00110D87" w:rsidP="00110D87">
      <w:pPr>
        <w:pStyle w:val="ListParagraph"/>
        <w:numPr>
          <w:ilvl w:val="0"/>
          <w:numId w:val="2"/>
        </w:numPr>
        <w:autoSpaceDE w:val="0"/>
        <w:autoSpaceDN w:val="0"/>
        <w:adjustRightInd w:val="0"/>
        <w:rPr>
          <w:rFonts w:cstheme="minorHAnsi"/>
          <w:color w:val="221E1F"/>
        </w:rPr>
      </w:pPr>
      <w:r w:rsidRPr="00110D87">
        <w:rPr>
          <w:rFonts w:cstheme="minorHAnsi"/>
          <w:color w:val="221E1F"/>
        </w:rPr>
        <w:t xml:space="preserve">PDF </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67C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110D87">
      <w:pPr>
        <w:rPr>
          <w:rFonts w:ascii="Impact" w:hAnsi="Impact"/>
          <w:color w:val="002060"/>
          <w:sz w:val="32"/>
        </w:rPr>
      </w:pPr>
      <w:r>
        <w:rPr>
          <w:rFonts w:ascii="Impact" w:hAnsi="Impact"/>
          <w:color w:val="002060"/>
          <w:sz w:val="32"/>
        </w:rPr>
        <w:t>NOMINATION INFORMATION</w:t>
      </w:r>
    </w:p>
    <w:p w:rsidR="00333261" w:rsidRDefault="00333261"/>
    <w:p w:rsidR="003C16BD" w:rsidRDefault="003C16BD">
      <w:r>
        <w:t>Title</w:t>
      </w:r>
      <w:r w:rsidR="00110D87">
        <w:t xml:space="preserve"> of Nomination</w:t>
      </w:r>
      <w:r w:rsidR="00C4184B">
        <w:t xml:space="preserve">: </w:t>
      </w:r>
      <w:sdt>
        <w:sdtPr>
          <w:id w:val="-1563159841"/>
          <w:lock w:val="sdtLocked"/>
          <w:placeholder>
            <w:docPart w:val="98230A733E2E43948ACE8143CD1AC874"/>
          </w:placeholder>
          <w:text w:multiLine="1"/>
        </w:sdtPr>
        <w:sdtEndPr/>
        <w:sdtContent>
          <w:r w:rsidR="009D0D73" w:rsidRPr="009D0D73">
            <w:t>Communities of Interest</w:t>
          </w:r>
        </w:sdtContent>
      </w:sdt>
      <w:r w:rsidR="00C4184B">
        <w:t xml:space="preserve">  </w:t>
      </w:r>
      <w:r w:rsidR="00C4184B">
        <w:tab/>
      </w:r>
      <w:r>
        <w:tab/>
        <w:t xml:space="preserve">State: </w:t>
      </w:r>
      <w:sdt>
        <w:sdtPr>
          <w:rPr>
            <w:rStyle w:val="Style1"/>
          </w:rPr>
          <w:tag w:val="Select your state"/>
          <w:id w:val="-94480123"/>
          <w:placeholder>
            <w:docPart w:val="497197504984412DA867360236867895"/>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6946CD">
            <w:rPr>
              <w:rStyle w:val="Style1"/>
            </w:rPr>
            <w:t>Fl</w:t>
          </w:r>
        </w:sdtContent>
      </w:sdt>
      <w:r>
        <w:tab/>
      </w:r>
      <w:r w:rsidR="00C4184B">
        <w:tab/>
      </w:r>
    </w:p>
    <w:p w:rsidR="003C16BD" w:rsidRDefault="003C16BD">
      <w:pPr>
        <w:rPr>
          <w:rStyle w:val="Style1"/>
        </w:rPr>
      </w:pPr>
      <w:r>
        <w:t>Contact Person</w:t>
      </w:r>
      <w:r w:rsidR="00C4184B">
        <w:t xml:space="preserve">: </w:t>
      </w:r>
      <w:sdt>
        <w:sdtPr>
          <w:id w:val="-1613895033"/>
          <w:placeholder>
            <w:docPart w:val="31FE69A3A9B74555B70465762A96FA1C"/>
          </w:placeholder>
          <w:text w:multiLine="1"/>
        </w:sdtPr>
        <w:sdtEndPr/>
        <w:sdtContent>
          <w:r w:rsidR="009D0D73">
            <w:t>Libby Farmer</w:t>
          </w:r>
        </w:sdtContent>
      </w:sdt>
      <w:r>
        <w:rPr>
          <w:rStyle w:val="Style1"/>
        </w:rPr>
        <w:tab/>
      </w:r>
    </w:p>
    <w:p w:rsidR="003C16BD" w:rsidRDefault="003C16BD">
      <w:pPr>
        <w:rPr>
          <w:rStyle w:val="Style1"/>
        </w:rPr>
      </w:pPr>
    </w:p>
    <w:p w:rsidR="003C16BD" w:rsidRDefault="003C16BD">
      <w:r>
        <w:t xml:space="preserve">Contact’s Title: </w:t>
      </w:r>
      <w:sdt>
        <w:sdtPr>
          <w:id w:val="-1730765826"/>
          <w:placeholder>
            <w:docPart w:val="ADB1F9DC889C4B85AAF4A6506AD797AA"/>
          </w:placeholder>
          <w:text w:multiLine="1"/>
        </w:sdtPr>
        <w:sdtEndPr/>
        <w:sdtContent>
          <w:r w:rsidR="006946CD" w:rsidRPr="006946CD">
            <w:t>Workforce Strategic Planning, Research and Operations Manager</w:t>
          </w:r>
        </w:sdtContent>
      </w:sdt>
      <w:r>
        <w:t xml:space="preserve"> </w:t>
      </w:r>
    </w:p>
    <w:p w:rsidR="003C16BD" w:rsidRDefault="003C16BD"/>
    <w:p w:rsidR="003C16BD" w:rsidRDefault="00F61930">
      <w:pPr>
        <w:rPr>
          <w:rStyle w:val="Style1"/>
        </w:rPr>
      </w:pPr>
      <w:r>
        <w:t xml:space="preserve">Agency: </w:t>
      </w:r>
      <w:sdt>
        <w:sdtPr>
          <w:id w:val="1259104660"/>
          <w:placeholder>
            <w:docPart w:val="2E9AD62127AA4B24B5259525378268EA"/>
          </w:placeholder>
          <w:text w:multiLine="1"/>
        </w:sdtPr>
        <w:sdtEndPr/>
        <w:sdtContent>
          <w:r w:rsidR="006946CD" w:rsidRPr="006946CD">
            <w:t>Florida Department of Management Services</w:t>
          </w:r>
          <w:r w:rsidR="006946CD">
            <w:t>' Division of Human Resource Management</w:t>
          </w:r>
        </w:sdtContent>
      </w:sdt>
      <w:r w:rsidR="003C16BD">
        <w:rPr>
          <w:rStyle w:val="Style1"/>
        </w:rPr>
        <w:tab/>
      </w:r>
      <w:r w:rsidR="003C16BD">
        <w:rPr>
          <w:rStyle w:val="Style1"/>
        </w:rPr>
        <w:tab/>
      </w:r>
      <w:r w:rsidR="003C16BD">
        <w:rPr>
          <w:rStyle w:val="Style1"/>
        </w:rPr>
        <w:tab/>
      </w:r>
    </w:p>
    <w:p w:rsidR="004D5871" w:rsidRDefault="004D5871">
      <w:pPr>
        <w:rPr>
          <w:rStyle w:val="Style1"/>
        </w:rPr>
      </w:pPr>
    </w:p>
    <w:p w:rsidR="00C4184B" w:rsidRDefault="003C16BD">
      <w:r>
        <w:rPr>
          <w:rStyle w:val="Style1"/>
        </w:rPr>
        <w:t xml:space="preserve">Mailing Address: </w:t>
      </w:r>
      <w:sdt>
        <w:sdtPr>
          <w:tag w:val="City, State, Zip"/>
          <w:id w:val="-1076275970"/>
          <w:placeholder>
            <w:docPart w:val="D607BA5A0E074F6BB22174D958AFF22F"/>
          </w:placeholder>
          <w:text/>
        </w:sdtPr>
        <w:sdtEndPr/>
        <w:sdtContent>
          <w:r w:rsidR="00622FA6" w:rsidRPr="00622FA6">
            <w:t>4050 Esplanade Way, Suite 235, Tallahassee, FL 32399</w:t>
          </w:r>
        </w:sdtContent>
      </w:sdt>
    </w:p>
    <w:p w:rsidR="00F61930" w:rsidRDefault="00F61930"/>
    <w:p w:rsidR="00F61930" w:rsidRDefault="00F61930">
      <w:r>
        <w:t xml:space="preserve">Telephone: </w:t>
      </w:r>
      <w:sdt>
        <w:sdtPr>
          <w:id w:val="1730258456"/>
          <w:placeholder>
            <w:docPart w:val="B12F1DF0EBE94630955930EB2C0B075F"/>
          </w:placeholder>
          <w:text/>
        </w:sdtPr>
        <w:sdtEndPr/>
        <w:sdtContent>
          <w:r w:rsidR="00622FA6" w:rsidRPr="00622FA6">
            <w:t>(850) 921-7931</w:t>
          </w:r>
        </w:sdtContent>
      </w:sdt>
      <w:r>
        <w:tab/>
        <w:t xml:space="preserve">Fax: </w:t>
      </w:r>
      <w:sdt>
        <w:sdtPr>
          <w:id w:val="1446971511"/>
          <w:placeholder>
            <w:docPart w:val="14EBAE072BC143F6B4777CF42036E152"/>
          </w:placeholder>
          <w:text/>
        </w:sdtPr>
        <w:sdtEndPr/>
        <w:sdtContent>
          <w:r w:rsidR="00622FA6" w:rsidRPr="00622FA6">
            <w:t>N/A</w:t>
          </w:r>
        </w:sdtContent>
      </w:sdt>
    </w:p>
    <w:p w:rsidR="00F61930" w:rsidRDefault="00F61930"/>
    <w:p w:rsidR="00F61930" w:rsidRDefault="00F61930">
      <w:r>
        <w:t xml:space="preserve">E-mail: </w:t>
      </w:r>
      <w:sdt>
        <w:sdtPr>
          <w:id w:val="-37208388"/>
          <w:placeholder>
            <w:docPart w:val="5C184623529740E4B4E83E0DA72D3E84"/>
          </w:placeholder>
          <w:text/>
        </w:sdtPr>
        <w:sdtEndPr/>
        <w:sdtContent>
          <w:r w:rsidR="009D0D73" w:rsidRPr="009D0D73">
            <w:t>Libby.Farmer@dms.myflorida.com</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ED16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C16BD" w:rsidRDefault="003C16BD">
      <w:pPr>
        <w:rPr>
          <w:rFonts w:ascii="Impact" w:hAnsi="Impact"/>
          <w:color w:val="002060"/>
          <w:sz w:val="32"/>
        </w:rPr>
      </w:pPr>
      <w:r>
        <w:rPr>
          <w:rFonts w:ascii="Impact" w:hAnsi="Impact"/>
          <w:color w:val="002060"/>
          <w:sz w:val="32"/>
        </w:rPr>
        <w:br w:type="page"/>
      </w:r>
    </w:p>
    <w:p w:rsidR="003C16BD" w:rsidRDefault="003C16BD" w:rsidP="00333261">
      <w:pPr>
        <w:rPr>
          <w:rFonts w:ascii="Impact" w:hAnsi="Impact"/>
          <w:color w:val="002060"/>
          <w:sz w:val="32"/>
        </w:rPr>
      </w:pPr>
    </w:p>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id w:val="-467201840"/>
          <w:placeholder>
            <w:docPart w:val="B664F02FC5714F06BB090FCE9BFF9586"/>
          </w:placeholder>
          <w:text w:multiLine="1"/>
        </w:sdtPr>
        <w:sdtEndPr/>
        <w:sdtContent>
          <w:r w:rsidR="00622FA6" w:rsidRPr="00622FA6">
            <w:t>Sharon D. Larson</w:t>
          </w:r>
        </w:sdtContent>
      </w:sdt>
      <w:r>
        <w:t xml:space="preserve">  </w:t>
      </w:r>
      <w:r>
        <w:tab/>
        <w:t xml:space="preserve">Title: </w:t>
      </w:r>
      <w:sdt>
        <w:sdtPr>
          <w:id w:val="979105946"/>
          <w:placeholder>
            <w:docPart w:val="B664F02FC5714F06BB090FCE9BFF9586"/>
          </w:placeholder>
          <w:text w:multiLine="1"/>
        </w:sdtPr>
        <w:sdtEndPr/>
        <w:sdtContent>
          <w:r w:rsidR="00622FA6" w:rsidRPr="00622FA6">
            <w:t>Director, Division of Human Resource Management</w:t>
          </w:r>
        </w:sdtContent>
      </w:sdt>
    </w:p>
    <w:p w:rsidR="00333261" w:rsidRDefault="00333261" w:rsidP="00333261"/>
    <w:p w:rsidR="00333261" w:rsidRDefault="00333261" w:rsidP="00333261">
      <w:r>
        <w:t xml:space="preserve">State: </w:t>
      </w:r>
      <w:sdt>
        <w:sdtPr>
          <w:rPr>
            <w:rStyle w:val="Style1"/>
          </w:rPr>
          <w:tag w:val="Select your state"/>
          <w:id w:val="-1825421819"/>
          <w:placeholder>
            <w:docPart w:val="A8C0B811C13C4BE98AF5E7E105F39DCD"/>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6946CD">
            <w:rPr>
              <w:rStyle w:val="Style1"/>
            </w:rPr>
            <w:t>Fl</w:t>
          </w:r>
        </w:sdtContent>
      </w:sdt>
      <w:r>
        <w:tab/>
      </w:r>
      <w:r>
        <w:tab/>
        <w:t xml:space="preserve">Agency: </w:t>
      </w:r>
      <w:sdt>
        <w:sdtPr>
          <w:id w:val="1888527889"/>
          <w:placeholder>
            <w:docPart w:val="B664F02FC5714F06BB090FCE9BFF9586"/>
          </w:placeholder>
          <w:text w:multiLine="1"/>
        </w:sdtPr>
        <w:sdtEndPr/>
        <w:sdtContent>
          <w:r w:rsidR="006946CD" w:rsidRPr="006946CD">
            <w:t>Florida Department of Management Services</w:t>
          </w:r>
          <w:r w:rsidR="006946CD">
            <w:t>' Division of Human Resource Management</w:t>
          </w:r>
        </w:sdtContent>
      </w:sdt>
    </w:p>
    <w:p w:rsidR="00333261" w:rsidRDefault="00333261" w:rsidP="00333261"/>
    <w:p w:rsidR="00333261" w:rsidRDefault="00333261" w:rsidP="00333261">
      <w:r>
        <w:t xml:space="preserve">Telephone: </w:t>
      </w:r>
      <w:sdt>
        <w:sdtPr>
          <w:id w:val="894083987"/>
          <w:placeholder>
            <w:docPart w:val="B664F02FC5714F06BB090FCE9BFF9586"/>
          </w:placeholder>
          <w:text/>
        </w:sdtPr>
        <w:sdtEndPr/>
        <w:sdtContent>
          <w:r w:rsidR="00622FA6" w:rsidRPr="00622FA6">
            <w:t>(850) 413-8725</w:t>
          </w:r>
        </w:sdtContent>
      </w:sdt>
      <w:r>
        <w:tab/>
        <w:t xml:space="preserve">Fax: </w:t>
      </w:r>
      <w:sdt>
        <w:sdtPr>
          <w:id w:val="-1890648669"/>
          <w:placeholder>
            <w:docPart w:val="B664F02FC5714F06BB090FCE9BFF9586"/>
          </w:placeholder>
          <w:text/>
        </w:sdtPr>
        <w:sdtEndPr/>
        <w:sdtContent>
          <w:r w:rsidR="00622FA6" w:rsidRPr="00622FA6">
            <w:t>N/A</w:t>
          </w:r>
        </w:sdtContent>
      </w:sdt>
    </w:p>
    <w:p w:rsidR="00333261" w:rsidRDefault="00333261" w:rsidP="00333261"/>
    <w:p w:rsidR="00333261" w:rsidRDefault="00333261" w:rsidP="00333261">
      <w:r>
        <w:t xml:space="preserve">E-mail: </w:t>
      </w:r>
      <w:sdt>
        <w:sdtPr>
          <w:id w:val="-1108655020"/>
          <w:placeholder>
            <w:docPart w:val="B664F02FC5714F06BB090FCE9BFF9586"/>
          </w:placeholder>
          <w:text/>
        </w:sdtPr>
        <w:sdtEndPr/>
        <w:sdtContent>
          <w:r w:rsidR="00622FA6" w:rsidRPr="00622FA6">
            <w:t>Sharon.Larson@dms.myflorida.com</w:t>
          </w:r>
        </w:sdtContent>
      </w:sdt>
    </w:p>
    <w:p w:rsidR="00333261" w:rsidRDefault="00333261" w:rsidP="00333261"/>
    <w:p w:rsidR="00333261" w:rsidRDefault="00333261" w:rsidP="00333261">
      <w:r>
        <w:rPr>
          <w:noProof/>
        </w:rPr>
        <mc:AlternateContent>
          <mc:Choice Requires="wps">
            <w:drawing>
              <wp:anchor distT="0" distB="0" distL="114300" distR="114300" simplePos="0" relativeHeight="251663360" behindDoc="0" locked="0" layoutInCell="1" allowOverlap="1" wp14:anchorId="5EB13734" wp14:editId="4F9FB89B">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6695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rsidR="00333261" w:rsidRDefault="00333261" w:rsidP="00333261"/>
    <w:p w:rsidR="00333261" w:rsidRDefault="00333261" w:rsidP="00333261">
      <w:pPr>
        <w:rPr>
          <w:rFonts w:ascii="Impact" w:hAnsi="Impact"/>
          <w:color w:val="002060"/>
          <w:sz w:val="32"/>
        </w:rPr>
      </w:pPr>
      <w:r>
        <w:rPr>
          <w:rFonts w:ascii="Impact" w:hAnsi="Impact"/>
          <w:color w:val="002060"/>
          <w:sz w:val="32"/>
        </w:rPr>
        <w:t>DETAILS</w:t>
      </w:r>
    </w:p>
    <w:p w:rsidR="00333261" w:rsidRPr="00284341" w:rsidRDefault="00333261" w:rsidP="00333261">
      <w:pPr>
        <w:rPr>
          <w:rFonts w:ascii="Impact" w:hAnsi="Impact"/>
          <w:color w:val="002060"/>
        </w:rPr>
      </w:pPr>
    </w:p>
    <w:p w:rsidR="003C16BD" w:rsidRPr="00BE4EC4" w:rsidRDefault="003C16BD" w:rsidP="00BE4EC4">
      <w:pPr>
        <w:pStyle w:val="ListParagraph"/>
        <w:numPr>
          <w:ilvl w:val="0"/>
          <w:numId w:val="1"/>
        </w:numPr>
        <w:rPr>
          <w:color w:val="221E1F"/>
        </w:rPr>
      </w:pPr>
      <w:r w:rsidRPr="00BE4EC4">
        <w:rPr>
          <w:color w:val="221E1F"/>
        </w:rPr>
        <w:t>Please pro</w:t>
      </w:r>
      <w:r w:rsidR="00110D87">
        <w:rPr>
          <w:color w:val="221E1F"/>
        </w:rPr>
        <w:t xml:space="preserve">vide a brief description of </w:t>
      </w:r>
      <w:r w:rsidR="004D5871">
        <w:rPr>
          <w:color w:val="221E1F"/>
        </w:rPr>
        <w:t>this program</w:t>
      </w:r>
      <w:r w:rsidRPr="00BE4EC4">
        <w:rPr>
          <w:color w:val="221E1F"/>
        </w:rPr>
        <w:t xml:space="preserve">. </w:t>
      </w:r>
    </w:p>
    <w:p w:rsidR="00284341" w:rsidRPr="00284341" w:rsidRDefault="00F54C6F" w:rsidP="00A522A6">
      <w:pPr>
        <w:rPr>
          <w:rFonts w:ascii="Impact" w:hAnsi="Impact"/>
          <w:color w:val="002060"/>
        </w:rPr>
      </w:pPr>
      <w:sdt>
        <w:sdtPr>
          <w:id w:val="1257093125"/>
          <w:placeholder>
            <w:docPart w:val="F8C5081764294661B543B79FF6B7BAC3"/>
          </w:placeholder>
          <w:text w:multiLine="1"/>
        </w:sdtPr>
        <w:sdtEndPr/>
        <w:sdtContent>
          <w:r w:rsidR="00E92C2A" w:rsidRPr="00E92C2A">
            <w:br/>
            <w:t xml:space="preserve">The Communities of Interest program is </w:t>
          </w:r>
          <w:r w:rsidR="006E288C">
            <w:t xml:space="preserve">an </w:t>
          </w:r>
          <w:r w:rsidR="00E92C2A" w:rsidRPr="00E92C2A">
            <w:t xml:space="preserve">innovative solution to an admitted need for inexpensive yet effective continuing education to the hundreds of human resource professionals within the 31 State Personnel System (SPS) agencies in Florida. The Communities of Interest is a low-cost professional development opportunity provided to subject matter experts (SME) and human resource professionals </w:t>
          </w:r>
          <w:r w:rsidR="00E92C2A">
            <w:t xml:space="preserve">that leverages seasoned staff knowledge through collaboration </w:t>
          </w:r>
          <w:r w:rsidR="00E92C2A" w:rsidRPr="00E92C2A">
            <w:t>on issues, idea</w:t>
          </w:r>
          <w:r w:rsidR="00E92C2A">
            <w:t xml:space="preserve"> sharing</w:t>
          </w:r>
          <w:r w:rsidR="00E92C2A" w:rsidRPr="00E92C2A">
            <w:t xml:space="preserve">, </w:t>
          </w:r>
          <w:r w:rsidR="00E92C2A">
            <w:t>discussion of common</w:t>
          </w:r>
          <w:r w:rsidR="00E92C2A" w:rsidRPr="00E92C2A">
            <w:t xml:space="preserve"> challenges, creat</w:t>
          </w:r>
          <w:r w:rsidR="00E92C2A">
            <w:t>ion of</w:t>
          </w:r>
          <w:r w:rsidR="00E92C2A" w:rsidRPr="00E92C2A">
            <w:t xml:space="preserve"> efficiencies, and recommend</w:t>
          </w:r>
          <w:r w:rsidR="00E92C2A">
            <w:t>ations for</w:t>
          </w:r>
          <w:r w:rsidR="00E92C2A" w:rsidRPr="00E92C2A">
            <w:t xml:space="preserve"> improvements to enhance HR practices and eliminate unfair labor practices. Communit</w:t>
          </w:r>
          <w:r w:rsidR="00783C22">
            <w:t>ies</w:t>
          </w:r>
          <w:r w:rsidR="00E92C2A" w:rsidRPr="00E92C2A">
            <w:t xml:space="preserve"> of Interest meetings have been established for the following areas of HR: Attendance and Leave; Classification and Organizational Structure; Employee Relations; Equal </w:t>
          </w:r>
          <w:r w:rsidR="00783C22">
            <w:t xml:space="preserve">Employment </w:t>
          </w:r>
          <w:r w:rsidR="00E92C2A" w:rsidRPr="00E92C2A">
            <w:t xml:space="preserve">Opportunity/Affirmative Action; Performance and Talent Management; and Recruitment and Selection. </w:t>
          </w:r>
          <w:r w:rsidR="00E92C2A" w:rsidRPr="00E92C2A">
            <w:br/>
          </w:r>
          <w:r w:rsidR="00E92C2A" w:rsidRPr="00E92C2A">
            <w:br/>
            <w:t>Each subject area is moderated by a member of the Division of Human Resource Management (HRM) and meetings are held on a quarterly basis, or as needed</w:t>
          </w:r>
          <w:r w:rsidR="00E92C2A">
            <w:t>,</w:t>
          </w:r>
          <w:r w:rsidR="00E92C2A" w:rsidRPr="00E92C2A">
            <w:t xml:space="preserve"> to discuss </w:t>
          </w:r>
          <w:r w:rsidR="00E92C2A">
            <w:t xml:space="preserve">common or </w:t>
          </w:r>
          <w:r w:rsidR="00E92C2A" w:rsidRPr="00E92C2A">
            <w:t>emerging issues in the HR world. Guest speakers from various private and public organizations are now added into the rotation; adding another layer to the program.</w:t>
          </w:r>
          <w:r w:rsidR="00E92C2A" w:rsidRPr="00E92C2A">
            <w:br/>
          </w:r>
          <w:r w:rsidR="00E92C2A" w:rsidRPr="00E92C2A">
            <w:br/>
            <w:t xml:space="preserve">Participation in these meetings is purposely limited to HR professionals and SMEs rather than including agency senior human resource leadership; </w:t>
          </w:r>
          <w:r w:rsidR="00E92C2A">
            <w:t xml:space="preserve">whose presence </w:t>
          </w:r>
          <w:r w:rsidR="00E92C2A" w:rsidRPr="00E92C2A">
            <w:t xml:space="preserve">may hinder the </w:t>
          </w:r>
          <w:r w:rsidR="00E92C2A">
            <w:t xml:space="preserve">open </w:t>
          </w:r>
          <w:r w:rsidR="00E92C2A" w:rsidRPr="00E92C2A">
            <w:t xml:space="preserve">exchange of information and vocalization of difficulties faced by </w:t>
          </w:r>
          <w:r w:rsidR="00E92C2A">
            <w:t>these professionals</w:t>
          </w:r>
          <w:r w:rsidR="00E92C2A" w:rsidRPr="00E92C2A">
            <w:t xml:space="preserve">. </w:t>
          </w:r>
        </w:sdtContent>
      </w:sdt>
    </w:p>
    <w:p w:rsidR="00333261" w:rsidRDefault="00333261" w:rsidP="00333261">
      <w:pPr>
        <w:rPr>
          <w:rFonts w:ascii="Impact" w:hAnsi="Impact"/>
          <w:color w:val="002060"/>
          <w:sz w:val="32"/>
        </w:rPr>
      </w:pPr>
    </w:p>
    <w:p w:rsidR="004D5871" w:rsidRPr="004D5871" w:rsidRDefault="004D5871" w:rsidP="004D5871">
      <w:pPr>
        <w:pStyle w:val="ListParagraph"/>
        <w:numPr>
          <w:ilvl w:val="0"/>
          <w:numId w:val="1"/>
        </w:numPr>
        <w:autoSpaceDE w:val="0"/>
        <w:autoSpaceDN w:val="0"/>
        <w:adjustRightInd w:val="0"/>
        <w:rPr>
          <w:rFonts w:cstheme="minorHAnsi"/>
          <w:color w:val="000000"/>
          <w:szCs w:val="18"/>
        </w:rPr>
      </w:pPr>
      <w:r w:rsidRPr="004D5871">
        <w:rPr>
          <w:rFonts w:cstheme="minorHAnsi"/>
          <w:color w:val="221E1F"/>
          <w:szCs w:val="18"/>
        </w:rPr>
        <w:t>How long has this program or effort been operational?</w:t>
      </w:r>
    </w:p>
    <w:p w:rsidR="00284341" w:rsidRDefault="00F54C6F" w:rsidP="00284341">
      <w:pPr>
        <w:rPr>
          <w:rFonts w:ascii="Impact" w:hAnsi="Impact"/>
          <w:color w:val="002060"/>
        </w:rPr>
      </w:pPr>
      <w:sdt>
        <w:sdtPr>
          <w:id w:val="-1436594003"/>
          <w:placeholder>
            <w:docPart w:val="19B5507E609345BA8132C2300DADCB8A"/>
          </w:placeholder>
          <w:text w:multiLine="1"/>
        </w:sdtPr>
        <w:sdtEndPr/>
        <w:sdtContent>
          <w:r w:rsidR="000B28BB">
            <w:br/>
          </w:r>
          <w:r w:rsidR="00A522A6" w:rsidRPr="00A522A6">
            <w:t>January 2016</w:t>
          </w:r>
          <w:r w:rsidR="000B28BB">
            <w:br/>
          </w:r>
          <w:r w:rsidR="000B28BB">
            <w:br/>
          </w:r>
        </w:sdtContent>
      </w:sdt>
    </w:p>
    <w:p w:rsidR="000C7D7E" w:rsidRDefault="000C7D7E">
      <w:pPr>
        <w:rPr>
          <w:color w:val="221E1F"/>
        </w:rPr>
      </w:pPr>
    </w:p>
    <w:p w:rsidR="003C16BD" w:rsidRDefault="003C16BD" w:rsidP="00BE4EC4">
      <w:pPr>
        <w:pStyle w:val="ListParagraph"/>
        <w:numPr>
          <w:ilvl w:val="0"/>
          <w:numId w:val="1"/>
        </w:numPr>
        <w:rPr>
          <w:rStyle w:val="Style1"/>
        </w:rPr>
      </w:pPr>
      <w:r w:rsidRPr="00BE4EC4">
        <w:rPr>
          <w:color w:val="221E1F"/>
        </w:rPr>
        <w:lastRenderedPageBreak/>
        <w:t xml:space="preserve">Why was this </w:t>
      </w:r>
      <w:r w:rsidR="004D5871">
        <w:rPr>
          <w:color w:val="221E1F"/>
        </w:rPr>
        <w:t>program/effort</w:t>
      </w:r>
      <w:r w:rsidRPr="00BE4EC4">
        <w:rPr>
          <w:color w:val="221E1F"/>
        </w:rPr>
        <w:t xml:space="preserve"> created? </w:t>
      </w:r>
      <w:r w:rsidRPr="00BE4EC4">
        <w:rPr>
          <w:color w:val="221E1F"/>
          <w:sz w:val="17"/>
          <w:szCs w:val="17"/>
        </w:rPr>
        <w:t xml:space="preserve"> </w:t>
      </w:r>
    </w:p>
    <w:p w:rsidR="00284341" w:rsidRDefault="00F54C6F" w:rsidP="00A522A6">
      <w:pPr>
        <w:rPr>
          <w:rStyle w:val="Style1"/>
        </w:rPr>
      </w:pPr>
      <w:sdt>
        <w:sdtPr>
          <w:rPr>
            <w:sz w:val="24"/>
          </w:rPr>
          <w:id w:val="351697514"/>
          <w:placeholder>
            <w:docPart w:val="42E2B0E36E6C43C58BEFECF677F924D6"/>
          </w:placeholder>
          <w:text w:multiLine="1"/>
        </w:sdtPr>
        <w:sdtEndPr>
          <w:rPr>
            <w:sz w:val="22"/>
          </w:rPr>
        </w:sdtEndPr>
        <w:sdtContent>
          <w:r w:rsidR="000B28BB">
            <w:rPr>
              <w:sz w:val="24"/>
            </w:rPr>
            <w:br/>
          </w:r>
          <w:r w:rsidR="00266A5E" w:rsidRPr="00266A5E">
            <w:t>The Division of Human Resource Management recognized a ne</w:t>
          </w:r>
          <w:r w:rsidR="000B28BB">
            <w:t xml:space="preserve">ed expressed by human resource </w:t>
          </w:r>
          <w:r w:rsidR="00266A5E" w:rsidRPr="00266A5E">
            <w:t xml:space="preserve">professionals across all SPS agencies for a collaborative professional development and network building opportunity in the key areas of HR, but in a less formal and intimidating environment. Communities of Interest allow a free-flowing exchange of ideas, best-practices, and even frustrations professionals may be experiencing in various areas of HR. Improving operational efficiencies and performance within the SPS, which is an unceasing goal of HRM, was also another motivator for the creation of this program.  </w:t>
          </w:r>
          <w:r w:rsidR="00266A5E" w:rsidRPr="00266A5E">
            <w:br/>
          </w:r>
          <w:r w:rsidR="00266A5E" w:rsidRPr="00266A5E">
            <w:br/>
            <w:t>A driving force behind this program was the opportunity to bring HR professionals and SMEs from all agencies together for continuing education at a low cost. The exchange of information among like-minded professionals without the high-cost and formality of an HR conference or class was critical.</w:t>
          </w:r>
        </w:sdtContent>
      </w:sdt>
    </w:p>
    <w:p w:rsidR="000C7D7E" w:rsidRDefault="000C7D7E">
      <w:pPr>
        <w:rPr>
          <w:color w:val="221E1F"/>
        </w:rPr>
      </w:pPr>
    </w:p>
    <w:p w:rsidR="00A170B8" w:rsidRDefault="004D5871" w:rsidP="00110D87">
      <w:pPr>
        <w:pStyle w:val="ListParagraph"/>
        <w:numPr>
          <w:ilvl w:val="0"/>
          <w:numId w:val="1"/>
        </w:numPr>
        <w:rPr>
          <w:rStyle w:val="Style1"/>
        </w:rPr>
      </w:pPr>
      <w:r>
        <w:rPr>
          <w:color w:val="221E1F"/>
        </w:rPr>
        <w:t>What are the costs of this program/effort</w:t>
      </w:r>
      <w:r w:rsidR="00110D87" w:rsidRPr="00110D87">
        <w:rPr>
          <w:color w:val="221E1F"/>
        </w:rPr>
        <w:t>?</w:t>
      </w:r>
      <w:r w:rsidR="00A170B8" w:rsidRPr="00BE4EC4">
        <w:rPr>
          <w:color w:val="221E1F"/>
          <w:sz w:val="17"/>
          <w:szCs w:val="17"/>
        </w:rPr>
        <w:t xml:space="preserve"> </w:t>
      </w:r>
    </w:p>
    <w:p w:rsidR="00284341" w:rsidRDefault="00F54C6F" w:rsidP="00284341">
      <w:pPr>
        <w:rPr>
          <w:rStyle w:val="Style1"/>
        </w:rPr>
      </w:pPr>
      <w:sdt>
        <w:sdtPr>
          <w:rPr>
            <w:sz w:val="24"/>
          </w:rPr>
          <w:id w:val="743998055"/>
          <w:placeholder>
            <w:docPart w:val="BA0CFB624BEB45A8847D67CB4CFA7771"/>
          </w:placeholder>
          <w:text w:multiLine="1"/>
        </w:sdtPr>
        <w:sdtEndPr>
          <w:rPr>
            <w:sz w:val="22"/>
          </w:rPr>
        </w:sdtEndPr>
        <w:sdtContent>
          <w:r w:rsidR="00875AB7" w:rsidRPr="00875AB7">
            <w:br/>
            <w:t>There are no additional costs associated with the Community of Interest program. Venue space is publicly funded and any guest speakers are there voluntarily.</w:t>
          </w:r>
        </w:sdtContent>
      </w:sdt>
    </w:p>
    <w:p w:rsidR="00A170B8" w:rsidRDefault="00A170B8">
      <w:pPr>
        <w:rPr>
          <w:color w:val="221E1F"/>
        </w:rPr>
      </w:pPr>
    </w:p>
    <w:p w:rsidR="00110D87" w:rsidRPr="00110D87" w:rsidRDefault="004D5871" w:rsidP="00110D87">
      <w:pPr>
        <w:pStyle w:val="ListParagraph"/>
        <w:numPr>
          <w:ilvl w:val="0"/>
          <w:numId w:val="1"/>
        </w:numPr>
        <w:rPr>
          <w:color w:val="221E1F"/>
        </w:rPr>
      </w:pPr>
      <w:r>
        <w:rPr>
          <w:color w:val="221E1F"/>
        </w:rPr>
        <w:t>How is this program/effort funded</w:t>
      </w:r>
      <w:r w:rsidR="00110D87" w:rsidRPr="00110D87">
        <w:rPr>
          <w:color w:val="221E1F"/>
        </w:rPr>
        <w:t>?</w:t>
      </w:r>
    </w:p>
    <w:p w:rsidR="004D5871" w:rsidRDefault="00A170B8" w:rsidP="00DA7E1A">
      <w:pPr>
        <w:rPr>
          <w:rFonts w:ascii="Impact" w:hAnsi="Impact"/>
          <w:color w:val="002060"/>
        </w:rPr>
      </w:pPr>
      <w:r w:rsidRPr="00A170B8">
        <w:rPr>
          <w:rStyle w:val="Style1"/>
        </w:rPr>
        <w:t xml:space="preserve"> </w:t>
      </w:r>
      <w:sdt>
        <w:sdtPr>
          <w:id w:val="-1104349998"/>
          <w:placeholder>
            <w:docPart w:val="99E347659BC14B9FAF9F6EE0E24E36B6"/>
          </w:placeholder>
          <w:text w:multiLine="1"/>
        </w:sdtPr>
        <w:sdtEndPr/>
        <w:sdtContent>
          <w:r w:rsidR="00545698" w:rsidRPr="00545698">
            <w:br/>
            <w:t>The program area does not receive a specific annual appropriation from the Legislature. The cost of  providing technical assistance and consultative services to customers is absorbed within the existing salaries and benefits appropriation. These services comprise a significant component of the roles and responsibilities within the Division of Human Resource Management</w:t>
          </w:r>
          <w:r w:rsidR="00545698">
            <w:t>.</w:t>
          </w:r>
        </w:sdtContent>
      </w:sdt>
    </w:p>
    <w:p w:rsidR="004D5871" w:rsidRDefault="004D5871">
      <w:pPr>
        <w:rPr>
          <w:rFonts w:ascii="Impact" w:hAnsi="Impact"/>
          <w:color w:val="002060"/>
        </w:rPr>
      </w:pPr>
    </w:p>
    <w:p w:rsidR="004D5871" w:rsidRDefault="004D5871" w:rsidP="004D5871">
      <w:pPr>
        <w:pStyle w:val="ListParagraph"/>
        <w:numPr>
          <w:ilvl w:val="0"/>
          <w:numId w:val="1"/>
        </w:numPr>
        <w:rPr>
          <w:color w:val="221E1F"/>
        </w:rPr>
      </w:pPr>
      <w:r>
        <w:rPr>
          <w:color w:val="221E1F"/>
        </w:rPr>
        <w:t>How do you measure the success of this program/effort?</w:t>
      </w:r>
    </w:p>
    <w:p w:rsidR="004D5871" w:rsidRDefault="00F54C6F" w:rsidP="00DD21CA">
      <w:pPr>
        <w:pStyle w:val="ListParagraph"/>
        <w:ind w:left="0"/>
        <w:rPr>
          <w:rFonts w:ascii="Impact" w:hAnsi="Impact"/>
          <w:color w:val="002060"/>
        </w:rPr>
      </w:pPr>
      <w:sdt>
        <w:sdtPr>
          <w:id w:val="526298626"/>
          <w:placeholder>
            <w:docPart w:val="2EA500064731411BB42DF6348FC00740"/>
          </w:placeholder>
          <w:text w:multiLine="1"/>
        </w:sdtPr>
        <w:sdtEndPr/>
        <w:sdtContent>
          <w:r w:rsidR="00266A5E" w:rsidRPr="00266A5E">
            <w:br/>
            <w:t xml:space="preserve">Evaluating the success of the six Communities of Interest include both quantitative and qualitative indicators. Based on HRM's fiscal year 2016-17 Customer Satisfaction Survey, agency leadership commented that Communities of Interest meetings are very beneficial to HR staff and they hope to send more out-of-town </w:t>
          </w:r>
          <w:r w:rsidR="000F505C">
            <w:t>professionals</w:t>
          </w:r>
          <w:r w:rsidR="00266A5E" w:rsidRPr="00266A5E">
            <w:t xml:space="preserve"> to meetings when feasible. Approximately 10% of the free-text responses in the Customer Satisfaction Survey mentioned the value of Communities of Interest meetings.</w:t>
          </w:r>
          <w:r w:rsidR="00266A5E" w:rsidRPr="00266A5E">
            <w:br/>
          </w:r>
          <w:r w:rsidR="00266A5E" w:rsidRPr="00266A5E">
            <w:br/>
            <w:t xml:space="preserve">In addition to positive feedback and kudos from interagency colleagues, HRM has also seen an increase in one-on-one consultative services to agencies related to the topics covered in the Communities of Interest meetings. Subject matter experts and human resource professionals who attend these meetings are now requesting that HRM staff visit their agency HR office more frequently to train and further impart knowledge and their expertise to other human resource staff within their agency.  </w:t>
          </w:r>
          <w:r w:rsidR="00266A5E" w:rsidRPr="00266A5E">
            <w:br/>
          </w:r>
          <w:r w:rsidR="00266A5E" w:rsidRPr="00266A5E">
            <w:br/>
            <w:t>Another success has been the positive working relationships formed between agencies, including our own. A level of trust and comfort has been established and continuously strengthened due to these meetings. Agencies are now sharing templates, policy examples, and in some cases providing technical assistance with each other. As a result, this has created a more cohesive and consistent approach among agencies in the application and enforcement of HR policies.</w:t>
          </w:r>
          <w:r w:rsidR="00266A5E">
            <w:br/>
          </w:r>
          <w:r w:rsidR="00266A5E">
            <w:lastRenderedPageBreak/>
            <w:br/>
          </w:r>
        </w:sdtContent>
      </w:sdt>
    </w:p>
    <w:p w:rsidR="004D5871" w:rsidRDefault="004D5871" w:rsidP="004D5871">
      <w:pPr>
        <w:pStyle w:val="ListParagraph"/>
        <w:ind w:left="0"/>
        <w:rPr>
          <w:color w:val="221E1F"/>
        </w:rPr>
      </w:pPr>
    </w:p>
    <w:p w:rsidR="004D5871" w:rsidRPr="004D5871" w:rsidRDefault="004D5871" w:rsidP="00F55A84">
      <w:pPr>
        <w:pStyle w:val="ListParagraph"/>
        <w:numPr>
          <w:ilvl w:val="0"/>
          <w:numId w:val="1"/>
        </w:numPr>
        <w:rPr>
          <w:color w:val="221E1F"/>
        </w:rPr>
      </w:pPr>
      <w:r w:rsidRPr="004D5871">
        <w:rPr>
          <w:color w:val="221E1F"/>
        </w:rPr>
        <w:t>How has the program/effort changed since its inception?</w:t>
      </w:r>
    </w:p>
    <w:p w:rsidR="004D5871" w:rsidRDefault="00F54C6F" w:rsidP="00DE70DE">
      <w:pPr>
        <w:rPr>
          <w:rFonts w:ascii="Impact" w:hAnsi="Impact"/>
          <w:color w:val="002060"/>
        </w:rPr>
      </w:pPr>
      <w:sdt>
        <w:sdtPr>
          <w:id w:val="2116398854"/>
          <w:placeholder>
            <w:docPart w:val="B74A6D9B671340A78F4333D44D775FAA"/>
          </w:placeholder>
          <w:text w:multiLine="1"/>
        </w:sdtPr>
        <w:sdtEndPr/>
        <w:sdtContent>
          <w:r w:rsidR="006A72C0" w:rsidRPr="006A72C0">
            <w:br/>
            <w:t>Since the January 2016 launch of the program, another HR subject area is now being covered with its own Community of Interest meeting, Recruitment and Selection; which has become one of our most popular subject areas. Other subject areas can be added, as needs are identified.</w:t>
          </w:r>
          <w:r w:rsidR="006A72C0" w:rsidRPr="006A72C0">
            <w:br/>
          </w:r>
          <w:r w:rsidR="006A72C0" w:rsidRPr="006A72C0">
            <w:br/>
            <w:t xml:space="preserve">Speakers from outside organizations have also shown an interest in speaking at Communities of Interest meetings and are added to the agenda when possible. This has </w:t>
          </w:r>
          <w:r w:rsidR="00675773">
            <w:t>fostered new</w:t>
          </w:r>
          <w:r w:rsidR="006A72C0" w:rsidRPr="006A72C0">
            <w:t xml:space="preserve"> channels of communication and provided additional resources that may not have been available to other agencies previously.</w:t>
          </w:r>
          <w:r w:rsidR="006A72C0" w:rsidRPr="006A72C0">
            <w:br/>
          </w:r>
          <w:r w:rsidR="006A72C0" w:rsidRPr="006A72C0">
            <w:br/>
            <w:t xml:space="preserve">Meeting formats and structure have evolved to now include scenario-based exercises for attendees; further stirring conversation and adding </w:t>
          </w:r>
          <w:r w:rsidR="00EE5CE9">
            <w:t>to the</w:t>
          </w:r>
          <w:r w:rsidR="006A72C0" w:rsidRPr="006A72C0">
            <w:t xml:space="preserve"> training component </w:t>
          </w:r>
          <w:r w:rsidR="00EE5CE9">
            <w:t>of</w:t>
          </w:r>
          <w:r w:rsidR="006A72C0" w:rsidRPr="006A72C0">
            <w:t xml:space="preserve"> the Communities of Interest.      </w:t>
          </w:r>
        </w:sdtContent>
      </w:sdt>
    </w:p>
    <w:sectPr w:rsidR="004D58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C6F" w:rsidRDefault="00F54C6F" w:rsidP="00D93632">
      <w:r>
        <w:separator/>
      </w:r>
    </w:p>
  </w:endnote>
  <w:endnote w:type="continuationSeparator" w:id="0">
    <w:p w:rsidR="00F54C6F" w:rsidRDefault="00F54C6F"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7E" w:rsidRDefault="000C7D7E" w:rsidP="000C7D7E">
    <w:pPr>
      <w:pStyle w:val="Footer"/>
      <w:jc w:val="both"/>
      <w:rPr>
        <w:sz w:val="20"/>
      </w:rPr>
    </w:pPr>
    <w:r w:rsidRPr="000C7D7E">
      <w:rPr>
        <w:b/>
        <w:sz w:val="20"/>
      </w:rPr>
      <w:t>ALL SUBMISSIONS MUST</w:t>
    </w:r>
    <w:r w:rsidRPr="000C7D7E">
      <w:rPr>
        <w:sz w:val="20"/>
      </w:rPr>
      <w:t xml:space="preserve">: </w:t>
    </w:r>
  </w:p>
  <w:p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81568C">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81568C">
      <w:rPr>
        <w:b/>
        <w:bCs/>
        <w:noProof/>
        <w:color w:val="002060"/>
      </w:rPr>
      <w:t>4</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C6F" w:rsidRDefault="00F54C6F" w:rsidP="00D93632">
      <w:r>
        <w:separator/>
      </w:r>
    </w:p>
  </w:footnote>
  <w:footnote w:type="continuationSeparator" w:id="0">
    <w:p w:rsidR="00F54C6F" w:rsidRDefault="00F54C6F"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32" w:rsidRPr="00D93632" w:rsidRDefault="00D93632" w:rsidP="00D93632">
    <w:pPr>
      <w:pStyle w:val="Header"/>
      <w:jc w:val="center"/>
      <w:rPr>
        <w:rFonts w:ascii="Impact" w:hAnsi="Impact"/>
        <w:sz w:val="36"/>
      </w:rPr>
    </w:pPr>
    <w:r w:rsidRPr="00D93632">
      <w:rPr>
        <w:rFonts w:ascii="Impact" w:hAnsi="Impact"/>
        <w:sz w:val="36"/>
      </w:rPr>
      <w:t>201</w:t>
    </w:r>
    <w:r w:rsidR="007F4C81">
      <w:rPr>
        <w:rFonts w:ascii="Impact" w:hAnsi="Impact"/>
        <w:sz w:val="36"/>
      </w:rPr>
      <w:t>8</w:t>
    </w:r>
    <w:r w:rsidRPr="00D93632">
      <w:rPr>
        <w:rFonts w:ascii="Impact" w:hAnsi="Impact"/>
        <w:sz w:val="36"/>
      </w:rPr>
      <w:t xml:space="preserve"> NASPE AWARD</w:t>
    </w:r>
    <w:r w:rsidR="004D5871">
      <w:rPr>
        <w:rFonts w:ascii="Impact" w:hAnsi="Impact"/>
        <w:sz w:val="36"/>
      </w:rPr>
      <w:t>s</w:t>
    </w:r>
  </w:p>
  <w:p w:rsidR="00110D87" w:rsidRPr="004D5871" w:rsidRDefault="004D5871" w:rsidP="004D5871">
    <w:pPr>
      <w:pStyle w:val="Default"/>
      <w:jc w:val="center"/>
      <w:rPr>
        <w:color w:val="C00000"/>
        <w:sz w:val="31"/>
        <w:szCs w:val="31"/>
      </w:rPr>
    </w:pPr>
    <w:r w:rsidRPr="004D5871">
      <w:rPr>
        <w:b/>
        <w:bCs/>
        <w:i/>
        <w:iCs/>
        <w:color w:val="C00000"/>
        <w:sz w:val="31"/>
        <w:szCs w:val="31"/>
      </w:rPr>
      <w:t>Advancing the HR Profession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0627A"/>
    <w:multiLevelType w:val="hybridMultilevel"/>
    <w:tmpl w:val="657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cryptProviderType="rsaAES" w:cryptAlgorithmClass="hash" w:cryptAlgorithmType="typeAny" w:cryptAlgorithmSid="14" w:cryptSpinCount="100000" w:hash="YJcfGVUAKxyv+ZbjNvqo73m6YRLvnyioqbAKH58Jcd4yQhqpjqpB9uXMJPDJE025NsNmwHYh/CSuP8FAru6ilg==" w:salt="NxsMyBUIPpqbi52QDKRd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81"/>
    <w:rsid w:val="000A7BD7"/>
    <w:rsid w:val="000B28BB"/>
    <w:rsid w:val="000C7D7E"/>
    <w:rsid w:val="000F0A85"/>
    <w:rsid w:val="000F505C"/>
    <w:rsid w:val="00110D87"/>
    <w:rsid w:val="00162408"/>
    <w:rsid w:val="001C0F7F"/>
    <w:rsid w:val="001C53E7"/>
    <w:rsid w:val="001F2B68"/>
    <w:rsid w:val="001F782F"/>
    <w:rsid w:val="00210BEC"/>
    <w:rsid w:val="00241201"/>
    <w:rsid w:val="00266A5E"/>
    <w:rsid w:val="00272F41"/>
    <w:rsid w:val="00284341"/>
    <w:rsid w:val="00317EA2"/>
    <w:rsid w:val="00333261"/>
    <w:rsid w:val="00347FD5"/>
    <w:rsid w:val="003A10AC"/>
    <w:rsid w:val="003B729C"/>
    <w:rsid w:val="003C16BD"/>
    <w:rsid w:val="00425042"/>
    <w:rsid w:val="00437395"/>
    <w:rsid w:val="004B658D"/>
    <w:rsid w:val="004D5871"/>
    <w:rsid w:val="00545698"/>
    <w:rsid w:val="005A6B21"/>
    <w:rsid w:val="00622A4F"/>
    <w:rsid w:val="00622FA6"/>
    <w:rsid w:val="0065016F"/>
    <w:rsid w:val="006546E0"/>
    <w:rsid w:val="00675773"/>
    <w:rsid w:val="006946CD"/>
    <w:rsid w:val="006A72C0"/>
    <w:rsid w:val="006C09FB"/>
    <w:rsid w:val="006D3035"/>
    <w:rsid w:val="006E288C"/>
    <w:rsid w:val="006E3C84"/>
    <w:rsid w:val="00730ADE"/>
    <w:rsid w:val="00783C22"/>
    <w:rsid w:val="00787982"/>
    <w:rsid w:val="00797119"/>
    <w:rsid w:val="007A47AE"/>
    <w:rsid w:val="007F4C81"/>
    <w:rsid w:val="008146AA"/>
    <w:rsid w:val="0081568C"/>
    <w:rsid w:val="00870419"/>
    <w:rsid w:val="00875AB7"/>
    <w:rsid w:val="008A40F1"/>
    <w:rsid w:val="00912A5D"/>
    <w:rsid w:val="009D0D73"/>
    <w:rsid w:val="009F083B"/>
    <w:rsid w:val="00A10684"/>
    <w:rsid w:val="00A152B3"/>
    <w:rsid w:val="00A170B8"/>
    <w:rsid w:val="00A522A6"/>
    <w:rsid w:val="00A84B94"/>
    <w:rsid w:val="00A92F10"/>
    <w:rsid w:val="00A963F9"/>
    <w:rsid w:val="00AA2888"/>
    <w:rsid w:val="00AB55C1"/>
    <w:rsid w:val="00AE0EEA"/>
    <w:rsid w:val="00B04C41"/>
    <w:rsid w:val="00B56813"/>
    <w:rsid w:val="00BA5F6C"/>
    <w:rsid w:val="00BC08C5"/>
    <w:rsid w:val="00BE4EC4"/>
    <w:rsid w:val="00C4184B"/>
    <w:rsid w:val="00C85655"/>
    <w:rsid w:val="00CB3F6D"/>
    <w:rsid w:val="00CB7BF5"/>
    <w:rsid w:val="00CC4C19"/>
    <w:rsid w:val="00D105F9"/>
    <w:rsid w:val="00D93632"/>
    <w:rsid w:val="00DA7E1A"/>
    <w:rsid w:val="00DC6638"/>
    <w:rsid w:val="00DD21CA"/>
    <w:rsid w:val="00DE5227"/>
    <w:rsid w:val="00DE70DE"/>
    <w:rsid w:val="00E37DBC"/>
    <w:rsid w:val="00E92C2A"/>
    <w:rsid w:val="00EE5CE9"/>
    <w:rsid w:val="00F54C6F"/>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9941E-EEDB-4ED4-9A53-B2B47B01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customStyle="1" w:styleId="Default">
    <w:name w:val="Default"/>
    <w:rsid w:val="00110D87"/>
    <w:pPr>
      <w:autoSpaceDE w:val="0"/>
      <w:autoSpaceDN w:val="0"/>
      <w:adjustRightInd w:val="0"/>
    </w:pPr>
    <w:rPr>
      <w:rFonts w:ascii="DDLHQN+Georgia-BoldItalic" w:hAnsi="DDLHQN+Georgia-BoldItalic" w:cs="DDLHQN+Georgia-BoldItalic"/>
      <w:color w:val="000000"/>
      <w:sz w:val="24"/>
      <w:szCs w:val="24"/>
    </w:rPr>
  </w:style>
  <w:style w:type="paragraph" w:styleId="BalloonText">
    <w:name w:val="Balloon Text"/>
    <w:basedOn w:val="Normal"/>
    <w:link w:val="BalloonTextChar"/>
    <w:uiPriority w:val="99"/>
    <w:semiHidden/>
    <w:unhideWhenUsed/>
    <w:rsid w:val="00870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AdvancingTheHRProfession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230A733E2E43948ACE8143CD1AC874"/>
        <w:category>
          <w:name w:val="General"/>
          <w:gallery w:val="placeholder"/>
        </w:category>
        <w:types>
          <w:type w:val="bbPlcHdr"/>
        </w:types>
        <w:behaviors>
          <w:behavior w:val="content"/>
        </w:behaviors>
        <w:guid w:val="{96920113-21CC-41B3-A01E-BBB12DB14D49}"/>
      </w:docPartPr>
      <w:docPartBody>
        <w:p w:rsidR="00156579" w:rsidRDefault="00630DB9">
          <w:pPr>
            <w:pStyle w:val="98230A733E2E43948ACE8143CD1AC874"/>
          </w:pPr>
          <w:r w:rsidRPr="00100FFB">
            <w:rPr>
              <w:rStyle w:val="PlaceholderText"/>
            </w:rPr>
            <w:t>Click or tap here to enter text.</w:t>
          </w:r>
        </w:p>
      </w:docPartBody>
    </w:docPart>
    <w:docPart>
      <w:docPartPr>
        <w:name w:val="497197504984412DA867360236867895"/>
        <w:category>
          <w:name w:val="General"/>
          <w:gallery w:val="placeholder"/>
        </w:category>
        <w:types>
          <w:type w:val="bbPlcHdr"/>
        </w:types>
        <w:behaviors>
          <w:behavior w:val="content"/>
        </w:behaviors>
        <w:guid w:val="{23BBD36B-7DA0-4877-BB6A-33756B9D8690}"/>
      </w:docPartPr>
      <w:docPartBody>
        <w:p w:rsidR="00156579" w:rsidRDefault="00630DB9">
          <w:pPr>
            <w:pStyle w:val="497197504984412DA867360236867895"/>
          </w:pPr>
          <w:r w:rsidRPr="00100FFB">
            <w:rPr>
              <w:rStyle w:val="PlaceholderText"/>
            </w:rPr>
            <w:t>Choose an item.</w:t>
          </w:r>
        </w:p>
      </w:docPartBody>
    </w:docPart>
    <w:docPart>
      <w:docPartPr>
        <w:name w:val="31FE69A3A9B74555B70465762A96FA1C"/>
        <w:category>
          <w:name w:val="General"/>
          <w:gallery w:val="placeholder"/>
        </w:category>
        <w:types>
          <w:type w:val="bbPlcHdr"/>
        </w:types>
        <w:behaviors>
          <w:behavior w:val="content"/>
        </w:behaviors>
        <w:guid w:val="{77AE20E4-B368-41C5-8474-C90102199F12}"/>
      </w:docPartPr>
      <w:docPartBody>
        <w:p w:rsidR="00156579" w:rsidRDefault="00630DB9">
          <w:pPr>
            <w:pStyle w:val="31FE69A3A9B74555B70465762A96FA1C"/>
          </w:pPr>
          <w:r w:rsidRPr="00100FFB">
            <w:rPr>
              <w:rStyle w:val="PlaceholderText"/>
            </w:rPr>
            <w:t>Click or tap here to enter text.</w:t>
          </w:r>
        </w:p>
      </w:docPartBody>
    </w:docPart>
    <w:docPart>
      <w:docPartPr>
        <w:name w:val="ADB1F9DC889C4B85AAF4A6506AD797AA"/>
        <w:category>
          <w:name w:val="General"/>
          <w:gallery w:val="placeholder"/>
        </w:category>
        <w:types>
          <w:type w:val="bbPlcHdr"/>
        </w:types>
        <w:behaviors>
          <w:behavior w:val="content"/>
        </w:behaviors>
        <w:guid w:val="{751B5118-1035-4DB8-8835-2E461AE7357C}"/>
      </w:docPartPr>
      <w:docPartBody>
        <w:p w:rsidR="00156579" w:rsidRDefault="00630DB9">
          <w:pPr>
            <w:pStyle w:val="ADB1F9DC889C4B85AAF4A6506AD797AA"/>
          </w:pPr>
          <w:r w:rsidRPr="00100FFB">
            <w:rPr>
              <w:rStyle w:val="PlaceholderText"/>
            </w:rPr>
            <w:t>Click or tap here to enter text.</w:t>
          </w:r>
        </w:p>
      </w:docPartBody>
    </w:docPart>
    <w:docPart>
      <w:docPartPr>
        <w:name w:val="2E9AD62127AA4B24B5259525378268EA"/>
        <w:category>
          <w:name w:val="General"/>
          <w:gallery w:val="placeholder"/>
        </w:category>
        <w:types>
          <w:type w:val="bbPlcHdr"/>
        </w:types>
        <w:behaviors>
          <w:behavior w:val="content"/>
        </w:behaviors>
        <w:guid w:val="{C5610145-D845-4B80-A594-41C6D2A00D90}"/>
      </w:docPartPr>
      <w:docPartBody>
        <w:p w:rsidR="00156579" w:rsidRDefault="00630DB9">
          <w:pPr>
            <w:pStyle w:val="2E9AD62127AA4B24B5259525378268EA"/>
          </w:pPr>
          <w:r w:rsidRPr="00100FFB">
            <w:rPr>
              <w:rStyle w:val="PlaceholderText"/>
            </w:rPr>
            <w:t>Click or tap here to enter text.</w:t>
          </w:r>
          <w:r>
            <w:rPr>
              <w:rStyle w:val="PlaceholderText"/>
            </w:rPr>
            <w:t xml:space="preserve">  </w:t>
          </w:r>
        </w:p>
      </w:docPartBody>
    </w:docPart>
    <w:docPart>
      <w:docPartPr>
        <w:name w:val="D607BA5A0E074F6BB22174D958AFF22F"/>
        <w:category>
          <w:name w:val="General"/>
          <w:gallery w:val="placeholder"/>
        </w:category>
        <w:types>
          <w:type w:val="bbPlcHdr"/>
        </w:types>
        <w:behaviors>
          <w:behavior w:val="content"/>
        </w:behaviors>
        <w:guid w:val="{24D3C910-A98E-492A-9B09-C4A529F02B4D}"/>
      </w:docPartPr>
      <w:docPartBody>
        <w:p w:rsidR="00156579" w:rsidRDefault="00630DB9">
          <w:pPr>
            <w:pStyle w:val="D607BA5A0E074F6BB22174D958AFF22F"/>
          </w:pPr>
          <w:r>
            <w:rPr>
              <w:rStyle w:val="PlaceholderText"/>
            </w:rPr>
            <w:t xml:space="preserve">City, State, Zip  </w:t>
          </w:r>
        </w:p>
      </w:docPartBody>
    </w:docPart>
    <w:docPart>
      <w:docPartPr>
        <w:name w:val="B12F1DF0EBE94630955930EB2C0B075F"/>
        <w:category>
          <w:name w:val="General"/>
          <w:gallery w:val="placeholder"/>
        </w:category>
        <w:types>
          <w:type w:val="bbPlcHdr"/>
        </w:types>
        <w:behaviors>
          <w:behavior w:val="content"/>
        </w:behaviors>
        <w:guid w:val="{1F8196D0-BD17-4D21-A345-1BAD1366EA7D}"/>
      </w:docPartPr>
      <w:docPartBody>
        <w:p w:rsidR="00156579" w:rsidRDefault="00630DB9">
          <w:pPr>
            <w:pStyle w:val="B12F1DF0EBE94630955930EB2C0B075F"/>
          </w:pPr>
          <w:r w:rsidRPr="00100FFB">
            <w:rPr>
              <w:rStyle w:val="PlaceholderText"/>
            </w:rPr>
            <w:t>Click or tap here to enter text.</w:t>
          </w:r>
        </w:p>
      </w:docPartBody>
    </w:docPart>
    <w:docPart>
      <w:docPartPr>
        <w:name w:val="14EBAE072BC143F6B4777CF42036E152"/>
        <w:category>
          <w:name w:val="General"/>
          <w:gallery w:val="placeholder"/>
        </w:category>
        <w:types>
          <w:type w:val="bbPlcHdr"/>
        </w:types>
        <w:behaviors>
          <w:behavior w:val="content"/>
        </w:behaviors>
        <w:guid w:val="{C09C970D-0398-451F-A2BB-CA0C9F7423AA}"/>
      </w:docPartPr>
      <w:docPartBody>
        <w:p w:rsidR="00156579" w:rsidRDefault="00630DB9">
          <w:pPr>
            <w:pStyle w:val="14EBAE072BC143F6B4777CF42036E152"/>
          </w:pPr>
          <w:r w:rsidRPr="00100FFB">
            <w:rPr>
              <w:rStyle w:val="PlaceholderText"/>
            </w:rPr>
            <w:t>Click or tap here to enter text.</w:t>
          </w:r>
        </w:p>
      </w:docPartBody>
    </w:docPart>
    <w:docPart>
      <w:docPartPr>
        <w:name w:val="5C184623529740E4B4E83E0DA72D3E84"/>
        <w:category>
          <w:name w:val="General"/>
          <w:gallery w:val="placeholder"/>
        </w:category>
        <w:types>
          <w:type w:val="bbPlcHdr"/>
        </w:types>
        <w:behaviors>
          <w:behavior w:val="content"/>
        </w:behaviors>
        <w:guid w:val="{B7274400-9DBA-4998-8D31-98EB8C14D44D}"/>
      </w:docPartPr>
      <w:docPartBody>
        <w:p w:rsidR="00156579" w:rsidRDefault="00630DB9">
          <w:pPr>
            <w:pStyle w:val="5C184623529740E4B4E83E0DA72D3E84"/>
          </w:pPr>
          <w:r w:rsidRPr="00100FFB">
            <w:rPr>
              <w:rStyle w:val="PlaceholderText"/>
            </w:rPr>
            <w:t>Click or tap here to enter text.</w:t>
          </w:r>
        </w:p>
      </w:docPartBody>
    </w:docPart>
    <w:docPart>
      <w:docPartPr>
        <w:name w:val="B664F02FC5714F06BB090FCE9BFF9586"/>
        <w:category>
          <w:name w:val="General"/>
          <w:gallery w:val="placeholder"/>
        </w:category>
        <w:types>
          <w:type w:val="bbPlcHdr"/>
        </w:types>
        <w:behaviors>
          <w:behavior w:val="content"/>
        </w:behaviors>
        <w:guid w:val="{52FBBB66-68BB-4817-9CC8-33CF6FE8E294}"/>
      </w:docPartPr>
      <w:docPartBody>
        <w:p w:rsidR="00156579" w:rsidRDefault="00630DB9">
          <w:pPr>
            <w:pStyle w:val="B664F02FC5714F06BB090FCE9BFF9586"/>
          </w:pPr>
          <w:r w:rsidRPr="00100FFB">
            <w:rPr>
              <w:rStyle w:val="PlaceholderText"/>
            </w:rPr>
            <w:t>Click or tap here to enter text.</w:t>
          </w:r>
        </w:p>
      </w:docPartBody>
    </w:docPart>
    <w:docPart>
      <w:docPartPr>
        <w:name w:val="A8C0B811C13C4BE98AF5E7E105F39DCD"/>
        <w:category>
          <w:name w:val="General"/>
          <w:gallery w:val="placeholder"/>
        </w:category>
        <w:types>
          <w:type w:val="bbPlcHdr"/>
        </w:types>
        <w:behaviors>
          <w:behavior w:val="content"/>
        </w:behaviors>
        <w:guid w:val="{CB4BE7B3-95C8-44CB-BBC0-F9453460FF38}"/>
      </w:docPartPr>
      <w:docPartBody>
        <w:p w:rsidR="00156579" w:rsidRDefault="00630DB9">
          <w:pPr>
            <w:pStyle w:val="A8C0B811C13C4BE98AF5E7E105F39DCD"/>
          </w:pPr>
          <w:r w:rsidRPr="00100FFB">
            <w:rPr>
              <w:rStyle w:val="PlaceholderText"/>
            </w:rPr>
            <w:t>Choose an item.</w:t>
          </w:r>
        </w:p>
      </w:docPartBody>
    </w:docPart>
    <w:docPart>
      <w:docPartPr>
        <w:name w:val="F8C5081764294661B543B79FF6B7BAC3"/>
        <w:category>
          <w:name w:val="General"/>
          <w:gallery w:val="placeholder"/>
        </w:category>
        <w:types>
          <w:type w:val="bbPlcHdr"/>
        </w:types>
        <w:behaviors>
          <w:behavior w:val="content"/>
        </w:behaviors>
        <w:guid w:val="{9C46F695-BB9E-411D-9EBF-233EFC4656F2}"/>
      </w:docPartPr>
      <w:docPartBody>
        <w:p w:rsidR="00156579" w:rsidRDefault="00630DB9">
          <w:pPr>
            <w:pStyle w:val="F8C5081764294661B543B79FF6B7BAC3"/>
          </w:pPr>
          <w:r w:rsidRPr="00100FFB">
            <w:rPr>
              <w:rStyle w:val="PlaceholderText"/>
            </w:rPr>
            <w:t>Click or tap here to enter text.</w:t>
          </w:r>
        </w:p>
      </w:docPartBody>
    </w:docPart>
    <w:docPart>
      <w:docPartPr>
        <w:name w:val="19B5507E609345BA8132C2300DADCB8A"/>
        <w:category>
          <w:name w:val="General"/>
          <w:gallery w:val="placeholder"/>
        </w:category>
        <w:types>
          <w:type w:val="bbPlcHdr"/>
        </w:types>
        <w:behaviors>
          <w:behavior w:val="content"/>
        </w:behaviors>
        <w:guid w:val="{7F80EE37-389B-477D-991E-C757E0C83A11}"/>
      </w:docPartPr>
      <w:docPartBody>
        <w:p w:rsidR="00156579" w:rsidRDefault="00630DB9">
          <w:pPr>
            <w:pStyle w:val="19B5507E609345BA8132C2300DADCB8A"/>
          </w:pPr>
          <w:r w:rsidRPr="00100FFB">
            <w:rPr>
              <w:rStyle w:val="PlaceholderText"/>
            </w:rPr>
            <w:t>Click or tap here to enter text.</w:t>
          </w:r>
        </w:p>
      </w:docPartBody>
    </w:docPart>
    <w:docPart>
      <w:docPartPr>
        <w:name w:val="42E2B0E36E6C43C58BEFECF677F924D6"/>
        <w:category>
          <w:name w:val="General"/>
          <w:gallery w:val="placeholder"/>
        </w:category>
        <w:types>
          <w:type w:val="bbPlcHdr"/>
        </w:types>
        <w:behaviors>
          <w:behavior w:val="content"/>
        </w:behaviors>
        <w:guid w:val="{519F09E5-FBA3-43C1-83C9-7B8DECDCF0D8}"/>
      </w:docPartPr>
      <w:docPartBody>
        <w:p w:rsidR="00156579" w:rsidRDefault="00630DB9">
          <w:pPr>
            <w:pStyle w:val="42E2B0E36E6C43C58BEFECF677F924D6"/>
          </w:pPr>
          <w:r w:rsidRPr="00100FFB">
            <w:rPr>
              <w:rStyle w:val="PlaceholderText"/>
            </w:rPr>
            <w:t>Click or tap here to enter text.</w:t>
          </w:r>
        </w:p>
      </w:docPartBody>
    </w:docPart>
    <w:docPart>
      <w:docPartPr>
        <w:name w:val="BA0CFB624BEB45A8847D67CB4CFA7771"/>
        <w:category>
          <w:name w:val="General"/>
          <w:gallery w:val="placeholder"/>
        </w:category>
        <w:types>
          <w:type w:val="bbPlcHdr"/>
        </w:types>
        <w:behaviors>
          <w:behavior w:val="content"/>
        </w:behaviors>
        <w:guid w:val="{DFF4C6F2-D4C0-4DBC-BB9E-4084C39F4543}"/>
      </w:docPartPr>
      <w:docPartBody>
        <w:p w:rsidR="00156579" w:rsidRDefault="00630DB9">
          <w:pPr>
            <w:pStyle w:val="BA0CFB624BEB45A8847D67CB4CFA7771"/>
          </w:pPr>
          <w:r w:rsidRPr="00100FFB">
            <w:rPr>
              <w:rStyle w:val="PlaceholderText"/>
            </w:rPr>
            <w:t>Click or tap here to enter text.</w:t>
          </w:r>
        </w:p>
      </w:docPartBody>
    </w:docPart>
    <w:docPart>
      <w:docPartPr>
        <w:name w:val="99E347659BC14B9FAF9F6EE0E24E36B6"/>
        <w:category>
          <w:name w:val="General"/>
          <w:gallery w:val="placeholder"/>
        </w:category>
        <w:types>
          <w:type w:val="bbPlcHdr"/>
        </w:types>
        <w:behaviors>
          <w:behavior w:val="content"/>
        </w:behaviors>
        <w:guid w:val="{66A4CF28-4652-42E9-A537-12A69A93133B}"/>
      </w:docPartPr>
      <w:docPartBody>
        <w:p w:rsidR="00156579" w:rsidRDefault="00630DB9">
          <w:pPr>
            <w:pStyle w:val="99E347659BC14B9FAF9F6EE0E24E36B6"/>
          </w:pPr>
          <w:r w:rsidRPr="00100FFB">
            <w:rPr>
              <w:rStyle w:val="PlaceholderText"/>
            </w:rPr>
            <w:t>Click or tap here to enter text.</w:t>
          </w:r>
        </w:p>
      </w:docPartBody>
    </w:docPart>
    <w:docPart>
      <w:docPartPr>
        <w:name w:val="2EA500064731411BB42DF6348FC00740"/>
        <w:category>
          <w:name w:val="General"/>
          <w:gallery w:val="placeholder"/>
        </w:category>
        <w:types>
          <w:type w:val="bbPlcHdr"/>
        </w:types>
        <w:behaviors>
          <w:behavior w:val="content"/>
        </w:behaviors>
        <w:guid w:val="{79D6E6C7-A058-4C74-B6F1-D41E95F70CE0}"/>
      </w:docPartPr>
      <w:docPartBody>
        <w:p w:rsidR="00156579" w:rsidRDefault="00630DB9">
          <w:pPr>
            <w:pStyle w:val="2EA500064731411BB42DF6348FC00740"/>
          </w:pPr>
          <w:r w:rsidRPr="00100FFB">
            <w:rPr>
              <w:rStyle w:val="PlaceholderText"/>
            </w:rPr>
            <w:t>Click or tap here to enter text.</w:t>
          </w:r>
        </w:p>
      </w:docPartBody>
    </w:docPart>
    <w:docPart>
      <w:docPartPr>
        <w:name w:val="B74A6D9B671340A78F4333D44D775FAA"/>
        <w:category>
          <w:name w:val="General"/>
          <w:gallery w:val="placeholder"/>
        </w:category>
        <w:types>
          <w:type w:val="bbPlcHdr"/>
        </w:types>
        <w:behaviors>
          <w:behavior w:val="content"/>
        </w:behaviors>
        <w:guid w:val="{148DA423-C150-4019-979B-351F71C72252}"/>
      </w:docPartPr>
      <w:docPartBody>
        <w:p w:rsidR="00156579" w:rsidRDefault="00630DB9">
          <w:pPr>
            <w:pStyle w:val="B74A6D9B671340A78F4333D44D775FAA"/>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B9"/>
    <w:rsid w:val="00003FB3"/>
    <w:rsid w:val="00156579"/>
    <w:rsid w:val="00630DB9"/>
    <w:rsid w:val="00A9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230A733E2E43948ACE8143CD1AC874">
    <w:name w:val="98230A733E2E43948ACE8143CD1AC874"/>
  </w:style>
  <w:style w:type="paragraph" w:customStyle="1" w:styleId="497197504984412DA867360236867895">
    <w:name w:val="497197504984412DA867360236867895"/>
  </w:style>
  <w:style w:type="paragraph" w:customStyle="1" w:styleId="31FE69A3A9B74555B70465762A96FA1C">
    <w:name w:val="31FE69A3A9B74555B70465762A96FA1C"/>
  </w:style>
  <w:style w:type="paragraph" w:customStyle="1" w:styleId="ADB1F9DC889C4B85AAF4A6506AD797AA">
    <w:name w:val="ADB1F9DC889C4B85AAF4A6506AD797AA"/>
  </w:style>
  <w:style w:type="paragraph" w:customStyle="1" w:styleId="2E9AD62127AA4B24B5259525378268EA">
    <w:name w:val="2E9AD62127AA4B24B5259525378268EA"/>
  </w:style>
  <w:style w:type="paragraph" w:customStyle="1" w:styleId="D607BA5A0E074F6BB22174D958AFF22F">
    <w:name w:val="D607BA5A0E074F6BB22174D958AFF22F"/>
  </w:style>
  <w:style w:type="paragraph" w:customStyle="1" w:styleId="B12F1DF0EBE94630955930EB2C0B075F">
    <w:name w:val="B12F1DF0EBE94630955930EB2C0B075F"/>
  </w:style>
  <w:style w:type="paragraph" w:customStyle="1" w:styleId="14EBAE072BC143F6B4777CF42036E152">
    <w:name w:val="14EBAE072BC143F6B4777CF42036E152"/>
  </w:style>
  <w:style w:type="paragraph" w:customStyle="1" w:styleId="5C184623529740E4B4E83E0DA72D3E84">
    <w:name w:val="5C184623529740E4B4E83E0DA72D3E84"/>
  </w:style>
  <w:style w:type="paragraph" w:customStyle="1" w:styleId="B664F02FC5714F06BB090FCE9BFF9586">
    <w:name w:val="B664F02FC5714F06BB090FCE9BFF9586"/>
  </w:style>
  <w:style w:type="paragraph" w:customStyle="1" w:styleId="A8C0B811C13C4BE98AF5E7E105F39DCD">
    <w:name w:val="A8C0B811C13C4BE98AF5E7E105F39DCD"/>
  </w:style>
  <w:style w:type="paragraph" w:customStyle="1" w:styleId="F8C5081764294661B543B79FF6B7BAC3">
    <w:name w:val="F8C5081764294661B543B79FF6B7BAC3"/>
  </w:style>
  <w:style w:type="paragraph" w:customStyle="1" w:styleId="19B5507E609345BA8132C2300DADCB8A">
    <w:name w:val="19B5507E609345BA8132C2300DADCB8A"/>
  </w:style>
  <w:style w:type="paragraph" w:customStyle="1" w:styleId="42E2B0E36E6C43C58BEFECF677F924D6">
    <w:name w:val="42E2B0E36E6C43C58BEFECF677F924D6"/>
  </w:style>
  <w:style w:type="paragraph" w:customStyle="1" w:styleId="BA0CFB624BEB45A8847D67CB4CFA7771">
    <w:name w:val="BA0CFB624BEB45A8847D67CB4CFA7771"/>
  </w:style>
  <w:style w:type="paragraph" w:customStyle="1" w:styleId="99E347659BC14B9FAF9F6EE0E24E36B6">
    <w:name w:val="99E347659BC14B9FAF9F6EE0E24E36B6"/>
  </w:style>
  <w:style w:type="paragraph" w:customStyle="1" w:styleId="2EA500064731411BB42DF6348FC00740">
    <w:name w:val="2EA500064731411BB42DF6348FC00740"/>
  </w:style>
  <w:style w:type="paragraph" w:customStyle="1" w:styleId="B74A6D9B671340A78F4333D44D775FAA">
    <w:name w:val="B74A6D9B671340A78F4333D44D775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AdvancingTheHRProfessionNominationForm</Template>
  <TotalTime>0</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Maddox</dc:creator>
  <cp:keywords/>
  <dc:description/>
  <cp:lastModifiedBy>Leslie Scott</cp:lastModifiedBy>
  <cp:revision>2</cp:revision>
  <cp:lastPrinted>2018-04-06T15:44:00Z</cp:lastPrinted>
  <dcterms:created xsi:type="dcterms:W3CDTF">2018-04-09T15:25:00Z</dcterms:created>
  <dcterms:modified xsi:type="dcterms:W3CDTF">2018-04-09T15:25:00Z</dcterms:modified>
  <cp:contentStatus/>
</cp:coreProperties>
</file>